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46" w:rsidRDefault="00172A46" w:rsidP="00172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172A46" w:rsidRDefault="00172A46" w:rsidP="00172A46">
      <w:pPr>
        <w:rPr>
          <w:sz w:val="24"/>
          <w:szCs w:val="24"/>
        </w:rPr>
      </w:pPr>
      <w:r>
        <w:rPr>
          <w:sz w:val="24"/>
          <w:szCs w:val="24"/>
        </w:rPr>
        <w:t>05.08.2022</w:t>
      </w:r>
    </w:p>
    <w:p w:rsidR="00172A46" w:rsidRDefault="00172A46" w:rsidP="00172A4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72A46" w:rsidRDefault="00172A46" w:rsidP="00172A4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72A46" w:rsidRDefault="00172A46" w:rsidP="00172A4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72A46" w:rsidRDefault="00172A46" w:rsidP="00172A4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29:22:022001:7  площадью 9 411 кв. м, расположенного в Соломбальском территориальном округе г. Архангельска по </w:t>
      </w:r>
      <w:proofErr w:type="spellStart"/>
      <w:r>
        <w:rPr>
          <w:sz w:val="28"/>
          <w:szCs w:val="28"/>
        </w:rPr>
        <w:t>Маймаксанскому</w:t>
      </w:r>
      <w:proofErr w:type="spellEnd"/>
      <w:r>
        <w:rPr>
          <w:sz w:val="28"/>
          <w:szCs w:val="28"/>
        </w:rPr>
        <w:t xml:space="preserve"> шоссе:</w:t>
      </w:r>
      <w:proofErr w:type="gramEnd"/>
    </w:p>
    <w:p w:rsidR="00172A46" w:rsidRDefault="00172A46" w:rsidP="00172A46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"Служебные гаражи: </w:t>
      </w:r>
      <w:proofErr w:type="gramStart"/>
      <w:r>
        <w:rPr>
          <w:sz w:val="28"/>
          <w:szCs w:val="28"/>
        </w:rPr>
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депо." 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</w:t>
      </w:r>
      <w:proofErr w:type="gramEnd"/>
      <w:r>
        <w:rPr>
          <w:sz w:val="28"/>
          <w:szCs w:val="28"/>
        </w:rPr>
        <w:t xml:space="preserve">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 4.9</w:t>
      </w:r>
      <w:r>
        <w:rPr>
          <w:iCs/>
          <w:sz w:val="28"/>
          <w:szCs w:val="28"/>
          <w:lang w:eastAsia="en-US"/>
        </w:rPr>
        <w:t>);</w:t>
      </w:r>
    </w:p>
    <w:p w:rsidR="00172A46" w:rsidRDefault="00172A46" w:rsidP="00172A46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  <w:lang w:eastAsia="ru-RU"/>
        </w:rPr>
        <w:t>Склады: 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од (числовое обозначение) вида разрешенного использования земельного участка</w:t>
      </w:r>
      <w:r>
        <w:rPr>
          <w:iCs/>
          <w:sz w:val="28"/>
          <w:szCs w:val="28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 </w:t>
      </w:r>
      <w:r>
        <w:rPr>
          <w:sz w:val="28"/>
          <w:szCs w:val="28"/>
          <w:lang w:eastAsia="ru-RU"/>
        </w:rPr>
        <w:t>6.9</w:t>
      </w:r>
      <w:r>
        <w:rPr>
          <w:iCs/>
          <w:sz w:val="28"/>
          <w:szCs w:val="28"/>
        </w:rPr>
        <w:t>).</w:t>
      </w:r>
    </w:p>
    <w:p w:rsidR="00172A46" w:rsidRDefault="00172A46" w:rsidP="00172A46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172A46" w:rsidRDefault="00172A46" w:rsidP="00172A4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по </w:t>
      </w:r>
      <w:proofErr w:type="spellStart"/>
      <w:r>
        <w:rPr>
          <w:sz w:val="28"/>
          <w:szCs w:val="28"/>
        </w:rPr>
        <w:t>Маймаксанскому</w:t>
      </w:r>
      <w:proofErr w:type="spellEnd"/>
      <w:r>
        <w:rPr>
          <w:sz w:val="28"/>
          <w:szCs w:val="28"/>
        </w:rPr>
        <w:t xml:space="preserve"> шоссе"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172A4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 объекте недвижимости (земельный участок) от 04.05.2022 г.;</w:t>
            </w:r>
          </w:p>
        </w:tc>
      </w:tr>
      <w:tr w:rsidR="00172A4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договора купли продажи земельного участка от 14.02.2011 г.;</w:t>
            </w:r>
          </w:p>
        </w:tc>
      </w:tr>
    </w:tbl>
    <w:p w:rsidR="00172A46" w:rsidRDefault="00172A46" w:rsidP="00172A4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августа 2022 года:</w:t>
      </w:r>
    </w:p>
    <w:p w:rsidR="00172A46" w:rsidRDefault="00172A46" w:rsidP="00172A4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172A46" w:rsidRDefault="00172A46" w:rsidP="00172A4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72A46" w:rsidRDefault="00172A46" w:rsidP="00172A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172A46" w:rsidRDefault="00172A46" w:rsidP="00172A4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72A46" w:rsidRDefault="00172A46" w:rsidP="00172A4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172A4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время</w:t>
            </w:r>
          </w:p>
        </w:tc>
      </w:tr>
      <w:tr w:rsidR="00172A4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lang w:eastAsia="en-US"/>
              </w:rPr>
              <w:t>А.Н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каб</w:t>
            </w:r>
            <w:proofErr w:type="spellEnd"/>
            <w:r>
              <w:rPr>
                <w:bCs/>
                <w:lang w:eastAsia="en-US"/>
              </w:rPr>
              <w:t>. 513</w:t>
            </w:r>
          </w:p>
          <w:p w:rsidR="00172A46" w:rsidRDefault="00172A4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 августа 2022 года</w:t>
            </w:r>
          </w:p>
          <w:p w:rsidR="00172A46" w:rsidRDefault="00172A4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46" w:rsidRDefault="00172A4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с 13 часов 30 минут до 15 часов 00 минут</w:t>
            </w:r>
          </w:p>
        </w:tc>
      </w:tr>
    </w:tbl>
    <w:p w:rsidR="00172A46" w:rsidRDefault="00172A46" w:rsidP="00172A46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72A46" w:rsidRDefault="00172A46" w:rsidP="00172A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72A46" w:rsidRDefault="00172A46" w:rsidP="00172A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72A46" w:rsidRDefault="00172A46" w:rsidP="00172A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72A46" w:rsidRDefault="00172A46" w:rsidP="00172A4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72A46" w:rsidRDefault="00172A46" w:rsidP="00172A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72A46" w:rsidRDefault="00172A46" w:rsidP="00172A46">
      <w:pPr>
        <w:autoSpaceDE w:val="0"/>
        <w:autoSpaceDN w:val="0"/>
        <w:adjustRightInd w:val="0"/>
        <w:ind w:firstLine="708"/>
        <w:jc w:val="both"/>
        <w:rPr>
          <w:rStyle w:val="a3"/>
          <w:rFonts w:ascii="Calibri" w:eastAsia="SimSun" w:hAnsi="Calibri" w:cs="Calibri"/>
          <w:sz w:val="22"/>
          <w:szCs w:val="22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172A46">
      <w:bookmarkStart w:id="0" w:name="_GoBack"/>
      <w:bookmarkEnd w:id="0"/>
    </w:p>
    <w:sectPr w:rsidR="004802AE" w:rsidSect="00172A46">
      <w:pgSz w:w="11906" w:h="16838"/>
      <w:pgMar w:top="993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1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2A46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2D1A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72A4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172A46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172A46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72A4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172A46"/>
    <w:rPr>
      <w:rFonts w:ascii="Times New Roman" w:hAnsi="Times New Roman" w:cs="Times New Roman"/>
      <w:sz w:val="24"/>
    </w:rPr>
  </w:style>
  <w:style w:type="paragraph" w:styleId="a5">
    <w:name w:val="No Spacing"/>
    <w:link w:val="a4"/>
    <w:uiPriority w:val="1"/>
    <w:qFormat/>
    <w:rsid w:val="00172A46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2022-07-12T09:22:00Z</dcterms:created>
  <dcterms:modified xsi:type="dcterms:W3CDTF">2022-07-12T09:23:00Z</dcterms:modified>
</cp:coreProperties>
</file>